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21EC" w14:textId="7A4841A5" w:rsidR="00035643" w:rsidRPr="002249A6" w:rsidRDefault="002249A6" w:rsidP="00430410">
      <w:pPr>
        <w:jc w:val="center"/>
        <w:rPr>
          <w:rFonts w:ascii="Arial" w:eastAsia="Arial Bold" w:hAnsi="Arial" w:cs="Arial"/>
          <w:sz w:val="24"/>
          <w:szCs w:val="24"/>
          <w:lang w:val="es-ES"/>
        </w:rPr>
      </w:pPr>
      <w:r>
        <w:rPr>
          <w:rFonts w:ascii="Arial Bold"/>
          <w:noProof/>
          <w:color w:val="156499"/>
          <w:sz w:val="28"/>
          <w:szCs w:val="28"/>
          <w:u w:color="156499"/>
          <w:lang w:val="es-CL" w:eastAsia="es-CL"/>
        </w:rPr>
        <w:drawing>
          <wp:anchor distT="152400" distB="152400" distL="152400" distR="152400" simplePos="0" relativeHeight="251663360" behindDoc="0" locked="0" layoutInCell="1" allowOverlap="1" wp14:anchorId="077858A4" wp14:editId="6814FC7A">
            <wp:simplePos x="0" y="0"/>
            <wp:positionH relativeFrom="margin">
              <wp:posOffset>4932045</wp:posOffset>
            </wp:positionH>
            <wp:positionV relativeFrom="page">
              <wp:posOffset>977265</wp:posOffset>
            </wp:positionV>
            <wp:extent cx="1245870" cy="1697355"/>
            <wp:effectExtent l="0" t="0" r="0" b="0"/>
            <wp:wrapThrough wrapText="bothSides" distL="152400" distR="152400">
              <wp:wrapPolygon edited="1">
                <wp:start x="0" y="0"/>
                <wp:lineTo x="0" y="21600"/>
                <wp:lineTo x="21600" y="21600"/>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G_0637.jpeg"/>
                    <pic:cNvPicPr/>
                  </pic:nvPicPr>
                  <pic:blipFill>
                    <a:blip r:embed="rId7">
                      <a:extLst/>
                    </a:blip>
                    <a:stretch>
                      <a:fillRect/>
                    </a:stretch>
                  </pic:blipFill>
                  <pic:spPr>
                    <a:xfrm>
                      <a:off x="0" y="0"/>
                      <a:ext cx="1245870" cy="16973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B6CCE">
        <w:rPr>
          <w:rFonts w:ascii="Arial Bold"/>
          <w:noProof/>
          <w:color w:val="156499"/>
          <w:sz w:val="28"/>
          <w:szCs w:val="28"/>
          <w:u w:color="156499"/>
          <w:lang w:val="es-CL" w:eastAsia="es-CL"/>
        </w:rPr>
        <mc:AlternateContent>
          <mc:Choice Requires="wps">
            <w:drawing>
              <wp:anchor distT="57150" distB="57150" distL="57150" distR="57150" simplePos="0" relativeHeight="251660288" behindDoc="0" locked="0" layoutInCell="1" allowOverlap="1" wp14:anchorId="3E3B4E10" wp14:editId="4B990450">
                <wp:simplePos x="0" y="0"/>
                <wp:positionH relativeFrom="margin">
                  <wp:posOffset>4695854</wp:posOffset>
                </wp:positionH>
                <wp:positionV relativeFrom="page">
                  <wp:posOffset>0</wp:posOffset>
                </wp:positionV>
                <wp:extent cx="1600200" cy="9372600"/>
                <wp:effectExtent l="0" t="0" r="0" b="0"/>
                <wp:wrapThrough wrapText="bothSides" distL="57150" distR="5715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microsoft.com/office/word/2010/wordprocessingShape">
                    <wps:wsp>
                      <wps:cNvSpPr/>
                      <wps:spPr>
                        <a:xfrm>
                          <a:off x="0" y="0"/>
                          <a:ext cx="1600200" cy="9372600"/>
                        </a:xfrm>
                        <a:prstGeom prst="rect">
                          <a:avLst/>
                        </a:prstGeom>
                        <a:solidFill>
                          <a:srgbClr val="CEE7F8"/>
                        </a:solidFill>
                        <a:ln w="12700" cap="flat">
                          <a:noFill/>
                          <a:miter lim="400000"/>
                        </a:ln>
                        <a:effectLst/>
                      </wps:spPr>
                      <wps:bodyPr/>
                    </wps:wsp>
                  </a:graphicData>
                </a:graphic>
              </wp:anchor>
            </w:drawing>
          </mc:Choice>
          <mc:Fallback>
            <w:pict>
              <v:rect id="officeArt object" o:spid="_x0000_s1026" style="position:absolute;margin-left:369.75pt;margin-top:0;width:126pt;height:738pt;z-index:251660288;visibility:visible;mso-wrap-style:square;mso-wrap-distance-left:4.5pt;mso-wrap-distance-top:4.5pt;mso-wrap-distance-right:4.5pt;mso-wrap-distance-bottom:4.5pt;mso-position-horizontal:absolute;mso-position-horizontal-relative:margin;mso-position-vertical:absolute;mso-position-vertical-relative:page;v-text-anchor:top" wrapcoords="0 0 0 21600 21600 21600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" fillcolor="#cee7f8" stroked="f" strokeweight="1pt">
                <v:stroke miterlimit="4"/>
                <w10:wrap type="through" anchorx="margin" anchory="page"/>
              </v:rect>
            </w:pict>
          </mc:Fallback>
        </mc:AlternateContent>
      </w:r>
      <w:r w:rsidR="00CB6CCE" w:rsidRPr="002249A6">
        <w:rPr>
          <w:rFonts w:ascii="Arial" w:hAnsi="Arial" w:cs="Arial"/>
          <w:sz w:val="24"/>
          <w:szCs w:val="24"/>
        </w:rPr>
        <w:t xml:space="preserve">Dirección: </w:t>
      </w:r>
      <w:r w:rsidR="00D52A95" w:rsidRPr="002249A6">
        <w:rPr>
          <w:rFonts w:ascii="Arial" w:hAnsi="Arial" w:cs="Arial"/>
          <w:sz w:val="24"/>
          <w:szCs w:val="24"/>
          <w:lang w:val="es-ES"/>
        </w:rPr>
        <w:t>Tomas Moro</w:t>
      </w:r>
      <w:r w:rsidR="00CB6CCE" w:rsidRPr="002249A6">
        <w:rPr>
          <w:rFonts w:ascii="Arial" w:hAnsi="Arial" w:cs="Arial"/>
          <w:sz w:val="24"/>
          <w:szCs w:val="24"/>
        </w:rPr>
        <w:t xml:space="preserve"> </w:t>
      </w:r>
      <w:r w:rsidR="00D52A95" w:rsidRPr="002249A6">
        <w:rPr>
          <w:rFonts w:ascii="Arial" w:hAnsi="Arial" w:cs="Arial"/>
          <w:sz w:val="24"/>
          <w:szCs w:val="24"/>
          <w:lang w:val="es-ES"/>
        </w:rPr>
        <w:t>579</w:t>
      </w:r>
      <w:r w:rsidR="00CB6CCE" w:rsidRPr="002249A6">
        <w:rPr>
          <w:rFonts w:ascii="Arial" w:hAnsi="Arial" w:cs="Arial"/>
          <w:sz w:val="24"/>
          <w:szCs w:val="24"/>
        </w:rPr>
        <w:t xml:space="preserve"> </w:t>
      </w:r>
      <w:r w:rsidR="00430410" w:rsidRPr="002249A6">
        <w:rPr>
          <w:rFonts w:ascii="Arial" w:hAnsi="Arial" w:cs="Arial"/>
          <w:sz w:val="24"/>
          <w:szCs w:val="24"/>
        </w:rPr>
        <w:t>depto.</w:t>
      </w:r>
      <w:r w:rsidR="00D52A95" w:rsidRPr="002249A6">
        <w:rPr>
          <w:rFonts w:ascii="Arial" w:hAnsi="Arial" w:cs="Arial"/>
          <w:sz w:val="24"/>
          <w:szCs w:val="24"/>
          <w:lang w:val="es-ES"/>
        </w:rPr>
        <w:t xml:space="preserve"> 42</w:t>
      </w:r>
      <w:r w:rsidR="00CB6CCE" w:rsidRPr="002249A6">
        <w:rPr>
          <w:rFonts w:ascii="Arial" w:hAnsi="Arial" w:cs="Arial"/>
          <w:sz w:val="24"/>
          <w:szCs w:val="24"/>
        </w:rPr>
        <w:t xml:space="preserve">, </w:t>
      </w:r>
      <w:r w:rsidR="00D52A95" w:rsidRPr="002249A6">
        <w:rPr>
          <w:rFonts w:ascii="Arial" w:hAnsi="Arial" w:cs="Arial"/>
          <w:sz w:val="24"/>
          <w:szCs w:val="24"/>
          <w:lang w:val="es-ES"/>
        </w:rPr>
        <w:t xml:space="preserve">Las Condes, </w:t>
      </w:r>
      <w:r w:rsidR="00CB6CCE" w:rsidRPr="002249A6">
        <w:rPr>
          <w:rFonts w:ascii="Arial" w:hAnsi="Arial" w:cs="Arial"/>
          <w:sz w:val="24"/>
          <w:szCs w:val="24"/>
        </w:rPr>
        <w:t>Santiago</w:t>
      </w:r>
      <w:r w:rsidR="00D52A95" w:rsidRPr="002249A6">
        <w:rPr>
          <w:rFonts w:ascii="Arial" w:hAnsi="Arial" w:cs="Arial"/>
          <w:sz w:val="24"/>
          <w:szCs w:val="24"/>
        </w:rPr>
        <w:t xml:space="preserve"> de Chile.</w:t>
      </w:r>
    </w:p>
    <w:p w14:paraId="4C114AAD" w14:textId="77777777" w:rsidR="00035643" w:rsidRPr="002249A6" w:rsidRDefault="00CB6CCE">
      <w:pPr>
        <w:spacing w:after="0"/>
        <w:ind w:left="1416" w:hanging="1416"/>
        <w:jc w:val="center"/>
        <w:rPr>
          <w:rFonts w:ascii="Arial" w:eastAsia="Arial Bold" w:hAnsi="Arial" w:cs="Arial"/>
          <w:sz w:val="24"/>
          <w:szCs w:val="24"/>
        </w:rPr>
      </w:pPr>
      <w:r w:rsidRPr="002249A6">
        <w:rPr>
          <w:rFonts w:ascii="Arial" w:hAnsi="Arial" w:cs="Arial"/>
          <w:sz w:val="24"/>
          <w:szCs w:val="24"/>
        </w:rPr>
        <w:t>Número de Móvil: +56 9 89104837</w:t>
      </w:r>
    </w:p>
    <w:p w14:paraId="4E6AB6EC" w14:textId="77777777" w:rsidR="00035643" w:rsidRPr="002249A6" w:rsidRDefault="00CB6CCE">
      <w:pPr>
        <w:spacing w:after="0"/>
        <w:ind w:left="1416" w:hanging="1416"/>
        <w:jc w:val="center"/>
        <w:rPr>
          <w:rFonts w:ascii="Arial" w:eastAsia="Arial Bold" w:hAnsi="Arial" w:cs="Arial"/>
          <w:sz w:val="24"/>
          <w:szCs w:val="24"/>
        </w:rPr>
      </w:pPr>
      <w:r w:rsidRPr="002249A6">
        <w:rPr>
          <w:rFonts w:ascii="Arial" w:hAnsi="Arial" w:cs="Arial"/>
          <w:sz w:val="24"/>
          <w:szCs w:val="24"/>
        </w:rPr>
        <w:t xml:space="preserve">E-mail: anastefaniarondon@gmail.com </w:t>
      </w:r>
    </w:p>
    <w:p w14:paraId="6EF86109" w14:textId="77777777" w:rsidR="00035643" w:rsidRPr="002249A6" w:rsidRDefault="00CB6CCE">
      <w:pPr>
        <w:spacing w:after="0"/>
        <w:ind w:left="1416" w:hanging="1416"/>
        <w:jc w:val="center"/>
        <w:rPr>
          <w:rFonts w:ascii="Arial" w:eastAsia="Arial Bold" w:hAnsi="Arial" w:cs="Arial"/>
          <w:sz w:val="24"/>
          <w:szCs w:val="24"/>
        </w:rPr>
      </w:pPr>
      <w:r w:rsidRPr="002249A6">
        <w:rPr>
          <w:rFonts w:ascii="Arial" w:hAnsi="Arial" w:cs="Arial"/>
          <w:sz w:val="24"/>
          <w:szCs w:val="24"/>
        </w:rPr>
        <w:t>Estado civil: soltera.</w:t>
      </w:r>
    </w:p>
    <w:p w14:paraId="49AF8649" w14:textId="7FD96517" w:rsidR="00035643" w:rsidRPr="002249A6" w:rsidRDefault="005F4B0A">
      <w:pPr>
        <w:spacing w:after="0"/>
        <w:ind w:left="1416" w:hanging="1416"/>
        <w:jc w:val="center"/>
        <w:rPr>
          <w:rFonts w:ascii="Arial" w:eastAsia="Arial Bold" w:hAnsi="Arial" w:cs="Arial"/>
          <w:sz w:val="24"/>
          <w:szCs w:val="24"/>
        </w:rPr>
      </w:pPr>
      <w:r w:rsidRPr="002249A6">
        <w:rPr>
          <w:rFonts w:ascii="Arial" w:hAnsi="Arial" w:cs="Arial"/>
          <w:sz w:val="24"/>
          <w:szCs w:val="24"/>
        </w:rPr>
        <w:t>Nacionalidad: C</w:t>
      </w:r>
      <w:r w:rsidR="00CB6CCE" w:rsidRPr="002249A6">
        <w:rPr>
          <w:rFonts w:ascii="Arial" w:hAnsi="Arial" w:cs="Arial"/>
          <w:sz w:val="24"/>
          <w:szCs w:val="24"/>
        </w:rPr>
        <w:t>olombiana</w:t>
      </w:r>
    </w:p>
    <w:p w14:paraId="6DBF8DA3" w14:textId="0B6882C9" w:rsidR="00035643" w:rsidRPr="002249A6" w:rsidRDefault="00E27E9E">
      <w:pPr>
        <w:spacing w:after="0"/>
        <w:ind w:left="1416" w:hanging="1416"/>
        <w:jc w:val="center"/>
        <w:rPr>
          <w:rFonts w:ascii="Arial" w:eastAsia="Arial Bold" w:hAnsi="Arial" w:cs="Arial"/>
          <w:sz w:val="24"/>
          <w:szCs w:val="24"/>
          <w:lang w:val="es-ES"/>
        </w:rPr>
      </w:pPr>
      <w:r w:rsidRPr="002249A6">
        <w:rPr>
          <w:rFonts w:ascii="Arial" w:eastAsia="Arial Bold" w:hAnsi="Arial" w:cs="Arial"/>
          <w:sz w:val="24"/>
          <w:szCs w:val="24"/>
          <w:lang w:val="es-ES"/>
        </w:rPr>
        <w:t>Run chileno: 24</w:t>
      </w:r>
      <w:r w:rsidR="00852592" w:rsidRPr="002249A6">
        <w:rPr>
          <w:rFonts w:ascii="Arial" w:eastAsia="Arial Bold" w:hAnsi="Arial" w:cs="Arial"/>
          <w:sz w:val="24"/>
          <w:szCs w:val="24"/>
          <w:lang w:val="es-ES"/>
        </w:rPr>
        <w:t>.809.674-8</w:t>
      </w:r>
    </w:p>
    <w:p w14:paraId="68A98E5D" w14:textId="77777777" w:rsidR="00035643" w:rsidRPr="002249A6" w:rsidRDefault="00035643">
      <w:pPr>
        <w:spacing w:after="0"/>
        <w:ind w:left="1416" w:hanging="1416"/>
        <w:jc w:val="center"/>
        <w:rPr>
          <w:rFonts w:ascii="Arial" w:eastAsia="Arial Bold" w:hAnsi="Arial" w:cs="Arial"/>
          <w:sz w:val="24"/>
          <w:szCs w:val="24"/>
        </w:rPr>
      </w:pPr>
    </w:p>
    <w:p w14:paraId="4BC77235" w14:textId="205C1CD9" w:rsidR="00035643" w:rsidRPr="002249A6" w:rsidRDefault="00CB6CCE">
      <w:pPr>
        <w:jc w:val="center"/>
        <w:rPr>
          <w:rFonts w:ascii="Arial" w:eastAsia="Arial Bold" w:hAnsi="Arial" w:cs="Arial"/>
          <w:sz w:val="24"/>
          <w:szCs w:val="24"/>
        </w:rPr>
      </w:pPr>
      <w:r w:rsidRPr="002249A6">
        <w:rPr>
          <w:rFonts w:ascii="Arial" w:hAnsi="Arial" w:cs="Arial"/>
          <w:sz w:val="24"/>
          <w:szCs w:val="24"/>
        </w:rPr>
        <w:t xml:space="preserve">Soy topógrafa </w:t>
      </w:r>
      <w:r w:rsidR="005F4B0A" w:rsidRPr="002249A6">
        <w:rPr>
          <w:rFonts w:ascii="Arial" w:hAnsi="Arial" w:cs="Arial"/>
          <w:sz w:val="24"/>
          <w:szCs w:val="24"/>
          <w:lang w:val="es-ES"/>
        </w:rPr>
        <w:t>titulada</w:t>
      </w:r>
      <w:r w:rsidRPr="002249A6">
        <w:rPr>
          <w:rFonts w:ascii="Arial" w:hAnsi="Arial" w:cs="Arial"/>
          <w:sz w:val="24"/>
          <w:szCs w:val="24"/>
        </w:rPr>
        <w:t xml:space="preserve"> del servicio nacional de aprendizaje (SENA) de Colombia. Con cuatro años de experiencia en el rubro de la construcción y topografía, con amplios conocimientos en vías y pavimentos. En el último año ejercí como auxiliar de ingeniería, residente de obra y pavimentos.</w:t>
      </w:r>
    </w:p>
    <w:p w14:paraId="3D752EB9" w14:textId="77777777" w:rsidR="00035643" w:rsidRPr="002249A6" w:rsidRDefault="00035643">
      <w:pPr>
        <w:rPr>
          <w:rFonts w:ascii="Arial" w:eastAsia="Arial Bold" w:hAnsi="Arial" w:cs="Arial"/>
          <w:sz w:val="24"/>
          <w:szCs w:val="24"/>
        </w:rPr>
      </w:pPr>
    </w:p>
    <w:p w14:paraId="538E5662" w14:textId="77777777" w:rsidR="00035643" w:rsidRPr="002249A6" w:rsidRDefault="00CB6CCE">
      <w:pPr>
        <w:pStyle w:val="Encabezadodetabladecontenido"/>
        <w:tabs>
          <w:tab w:val="center" w:pos="3543"/>
        </w:tabs>
        <w:spacing w:before="0" w:line="240" w:lineRule="auto"/>
        <w:ind w:left="284" w:hanging="284"/>
        <w:outlineLvl w:val="0"/>
        <w:rPr>
          <w:rFonts w:ascii="Arial" w:eastAsia="Arial Bold" w:hAnsi="Arial" w:cs="Arial"/>
          <w:b w:val="0"/>
          <w:bCs w:val="0"/>
          <w:sz w:val="24"/>
          <w:szCs w:val="24"/>
        </w:rPr>
      </w:pPr>
      <w:r w:rsidRPr="002249A6">
        <w:rPr>
          <w:rFonts w:ascii="Arial" w:hAnsi="Arial" w:cs="Arial"/>
          <w:b w:val="0"/>
          <w:bCs w:val="0"/>
          <w:sz w:val="24"/>
          <w:szCs w:val="24"/>
        </w:rPr>
        <w:t>Habilidades / Capacidades</w:t>
      </w:r>
      <w:r w:rsidRPr="002249A6">
        <w:rPr>
          <w:rFonts w:ascii="Arial" w:hAnsi="Arial" w:cs="Arial"/>
          <w:b w:val="0"/>
          <w:bCs w:val="0"/>
          <w:sz w:val="24"/>
          <w:szCs w:val="24"/>
        </w:rPr>
        <w:tab/>
      </w:r>
    </w:p>
    <w:p w14:paraId="1694CC04" w14:textId="77777777" w:rsidR="00035643" w:rsidRPr="002249A6" w:rsidRDefault="00CB6CCE">
      <w:pPr>
        <w:spacing w:after="0"/>
        <w:rPr>
          <w:rFonts w:ascii="Arial" w:eastAsia="Arial Bold" w:hAnsi="Arial" w:cs="Arial"/>
          <w:sz w:val="24"/>
          <w:szCs w:val="24"/>
        </w:rPr>
      </w:pPr>
      <w:r w:rsidRPr="002249A6">
        <w:rPr>
          <w:rFonts w:ascii="Arial" w:eastAsia="Arial Bold" w:hAnsi="Arial" w:cs="Arial"/>
          <w:noProof/>
          <w:sz w:val="24"/>
          <w:szCs w:val="24"/>
          <w:lang w:val="es-CL" w:eastAsia="es-CL"/>
        </w:rPr>
        <mc:AlternateContent>
          <mc:Choice Requires="wps">
            <w:drawing>
              <wp:anchor distT="57150" distB="57150" distL="57150" distR="57150" simplePos="0" relativeHeight="251661312" behindDoc="0" locked="0" layoutInCell="1" allowOverlap="1" wp14:anchorId="2039E541" wp14:editId="681CB02C">
                <wp:simplePos x="0" y="0"/>
                <wp:positionH relativeFrom="column">
                  <wp:posOffset>-334645</wp:posOffset>
                </wp:positionH>
                <wp:positionV relativeFrom="line">
                  <wp:posOffset>60325</wp:posOffset>
                </wp:positionV>
                <wp:extent cx="6663056" cy="0"/>
                <wp:effectExtent l="0" t="0" r="0" b="0"/>
                <wp:wrapThrough wrapText="bothSides" distL="57150" distR="57150">
                  <wp:wrapPolygon edited="1">
                    <wp:start x="0" y="0"/>
                    <wp:lineTo x="21600" y="0"/>
                    <wp:lineTo x="0" y="0"/>
                  </wp:wrapPolygon>
                </wp:wrapThrough>
                <wp:docPr id="1073741828" name="officeArt object"/>
                <wp:cNvGraphicFramePr/>
                <a:graphic xmlns:a="http://schemas.openxmlformats.org/drawingml/2006/main">
                  <a:graphicData uri="http://schemas.microsoft.com/office/word/2010/wordprocessingShape">
                    <wps:wsp>
                      <wps:cNvCnPr/>
                      <wps:spPr>
                        <a:xfrm>
                          <a:off x="0" y="0"/>
                          <a:ext cx="6663056" cy="0"/>
                        </a:xfrm>
                        <a:prstGeom prst="line">
                          <a:avLst/>
                        </a:prstGeom>
                        <a:noFill/>
                        <a:ln w="44450" cap="flat">
                          <a:solidFill>
                            <a:srgbClr val="212121"/>
                          </a:solidFill>
                          <a:prstDash val="solid"/>
                          <a:round/>
                        </a:ln>
                        <a:effectLst/>
                      </wps:spPr>
                      <wps:bodyPr/>
                    </wps:wsp>
                  </a:graphicData>
                </a:graphic>
              </wp:anchor>
            </w:drawing>
          </mc:Choice>
          <mc:Fallback xmlns:w15="http://schemas.microsoft.com/office/word/2012/wordml" xmlns:mv="urn:schemas-microsoft-com:mac:vml" xmlns:mo="http://schemas.microsoft.com/office/mac/office/2008/main">
            <w:pict>
              <v:line id="_x0000_s1028" style="visibility:visible;position:absolute;margin-left:-26.4pt;margin-top:4.8pt;width:524.7pt;height:0.0pt;z-index:251661312;mso-position-horizontal:absolute;mso-position-horizontal-relative:text;mso-position-vertical:absolute;mso-position-vertical-relative:line;mso-wrap-distance-left:4.5pt;mso-wrap-distance-top:4.5pt;mso-wrap-distance-right:4.5pt;mso-wrap-distance-bottom:4.5pt;">
                <v:fill on="f"/>
                <v:stroke filltype="solid" color="#212121" opacity="100.0%" weight="3.5pt" dashstyle="solid" endcap="flat" joinstyle="round" linestyle="single" startarrow="none" startarrowwidth="medium" startarrowlength="medium" endarrow="none" endarrowwidth="medium" endarrowlength="medium"/>
                <w10:wrap type="through" side="bothSides" anchorx="text"/>
              </v:line>
            </w:pict>
          </mc:Fallback>
        </mc:AlternateContent>
      </w:r>
    </w:p>
    <w:p w14:paraId="656363D5" w14:textId="1B494DB8" w:rsidR="00035643" w:rsidRPr="002249A6" w:rsidRDefault="00CB6CCE">
      <w:pPr>
        <w:pStyle w:val="Sinespaciado"/>
        <w:jc w:val="both"/>
        <w:rPr>
          <w:rFonts w:ascii="Arial" w:eastAsia="Arial Bold" w:hAnsi="Arial" w:cs="Arial"/>
          <w:sz w:val="24"/>
          <w:szCs w:val="24"/>
        </w:rPr>
      </w:pPr>
      <w:r w:rsidRPr="002249A6">
        <w:rPr>
          <w:rFonts w:ascii="Arial" w:hAnsi="Arial" w:cs="Arial"/>
          <w:sz w:val="24"/>
          <w:szCs w:val="24"/>
        </w:rPr>
        <w:t>Soy persona proactiva, emprendedora, capacitada, responsable, organizada en las actividades que desempeñ</w:t>
      </w:r>
      <w:r w:rsidR="005F4B0A" w:rsidRPr="002249A6">
        <w:rPr>
          <w:rFonts w:ascii="Arial" w:hAnsi="Arial" w:cs="Arial"/>
          <w:sz w:val="24"/>
          <w:szCs w:val="24"/>
        </w:rPr>
        <w:t xml:space="preserve">o; </w:t>
      </w:r>
      <w:r w:rsidRPr="002249A6">
        <w:rPr>
          <w:rFonts w:ascii="Arial" w:hAnsi="Arial" w:cs="Arial"/>
          <w:sz w:val="24"/>
          <w:szCs w:val="24"/>
        </w:rPr>
        <w:t>poseo actitudes de tolerancia y liderazgo, fundamentadas en principios éticos. Cuento con el interés de la capacitación continua, en pro del fortalecimiento y ampliación de conocimientos.</w:t>
      </w:r>
    </w:p>
    <w:p w14:paraId="7A37852C" w14:textId="77777777" w:rsidR="00035643" w:rsidRPr="002249A6" w:rsidRDefault="00035643">
      <w:pPr>
        <w:pStyle w:val="Sinespaciado"/>
        <w:jc w:val="both"/>
        <w:rPr>
          <w:rFonts w:ascii="Arial" w:eastAsia="Arial Bold" w:hAnsi="Arial" w:cs="Arial"/>
          <w:sz w:val="24"/>
          <w:szCs w:val="24"/>
          <w:lang w:val="es-ES"/>
        </w:rPr>
      </w:pPr>
    </w:p>
    <w:p w14:paraId="3EFCEA76" w14:textId="77777777" w:rsidR="00035643" w:rsidRPr="002249A6" w:rsidRDefault="00CB6CCE">
      <w:pPr>
        <w:pStyle w:val="Encabezadodetabladecontenido"/>
        <w:spacing w:before="0" w:line="240" w:lineRule="auto"/>
        <w:outlineLvl w:val="0"/>
        <w:rPr>
          <w:rFonts w:ascii="Arial" w:eastAsia="Arial Bold" w:hAnsi="Arial" w:cs="Arial"/>
          <w:b w:val="0"/>
          <w:bCs w:val="0"/>
          <w:sz w:val="24"/>
          <w:szCs w:val="24"/>
        </w:rPr>
      </w:pPr>
      <w:r w:rsidRPr="002249A6">
        <w:rPr>
          <w:rFonts w:ascii="Arial" w:hAnsi="Arial" w:cs="Arial"/>
          <w:b w:val="0"/>
          <w:bCs w:val="0"/>
          <w:sz w:val="24"/>
          <w:szCs w:val="24"/>
        </w:rPr>
        <w:t>Formación académica</w:t>
      </w:r>
    </w:p>
    <w:p w14:paraId="07BB85EA" w14:textId="77777777" w:rsidR="00035643" w:rsidRPr="002249A6" w:rsidRDefault="00035643">
      <w:pPr>
        <w:spacing w:after="0"/>
        <w:rPr>
          <w:rFonts w:ascii="Arial" w:eastAsia="Arial Bold" w:hAnsi="Arial" w:cs="Arial"/>
          <w:sz w:val="24"/>
          <w:szCs w:val="24"/>
        </w:rPr>
      </w:pPr>
    </w:p>
    <w:p w14:paraId="400D1BB4"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2009-2012</w:t>
      </w:r>
      <w:r w:rsidRPr="002249A6">
        <w:rPr>
          <w:rFonts w:ascii="Arial" w:eastAsia="Arial Bold" w:hAnsi="Arial" w:cs="Arial"/>
          <w:sz w:val="24"/>
          <w:szCs w:val="24"/>
        </w:rPr>
        <w:tab/>
      </w:r>
      <w:r w:rsidRPr="002249A6">
        <w:rPr>
          <w:rFonts w:ascii="Arial" w:hAnsi="Arial" w:cs="Arial"/>
          <w:sz w:val="24"/>
          <w:szCs w:val="24"/>
        </w:rPr>
        <w:t>TECNOLOGA  EN TOPOGRAFIA</w:t>
      </w:r>
    </w:p>
    <w:p w14:paraId="51EC9CFC"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 xml:space="preserve">                        SENA (Colombia)</w:t>
      </w:r>
    </w:p>
    <w:p w14:paraId="7D4F4C28" w14:textId="77777777" w:rsidR="00035643" w:rsidRPr="002249A6" w:rsidRDefault="00035643">
      <w:pPr>
        <w:spacing w:after="0"/>
        <w:rPr>
          <w:rFonts w:ascii="Arial" w:eastAsia="Arial Bold" w:hAnsi="Arial" w:cs="Arial"/>
          <w:sz w:val="24"/>
          <w:szCs w:val="24"/>
        </w:rPr>
      </w:pPr>
    </w:p>
    <w:p w14:paraId="662987DA"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2006-2008</w:t>
      </w:r>
      <w:r w:rsidRPr="002249A6">
        <w:rPr>
          <w:rFonts w:ascii="Arial" w:eastAsia="Arial Bold" w:hAnsi="Arial" w:cs="Arial"/>
          <w:sz w:val="24"/>
          <w:szCs w:val="24"/>
        </w:rPr>
        <w:tab/>
      </w:r>
      <w:r w:rsidRPr="002249A6">
        <w:rPr>
          <w:rFonts w:ascii="Arial" w:hAnsi="Arial" w:cs="Arial"/>
          <w:sz w:val="24"/>
          <w:szCs w:val="24"/>
        </w:rPr>
        <w:t xml:space="preserve">Bachiller Académico </w:t>
      </w:r>
    </w:p>
    <w:p w14:paraId="624D90A2"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 xml:space="preserve">          </w:t>
      </w:r>
      <w:r w:rsidRPr="002249A6">
        <w:rPr>
          <w:rFonts w:ascii="Arial" w:eastAsia="Arial Bold" w:hAnsi="Arial" w:cs="Arial"/>
          <w:sz w:val="24"/>
          <w:szCs w:val="24"/>
        </w:rPr>
        <w:tab/>
      </w:r>
      <w:r w:rsidRPr="002249A6">
        <w:rPr>
          <w:rFonts w:ascii="Arial" w:eastAsia="Arial Bold" w:hAnsi="Arial" w:cs="Arial"/>
          <w:sz w:val="24"/>
          <w:szCs w:val="24"/>
        </w:rPr>
        <w:tab/>
      </w:r>
      <w:r w:rsidRPr="002249A6">
        <w:rPr>
          <w:rFonts w:ascii="Arial" w:hAnsi="Arial" w:cs="Arial"/>
          <w:sz w:val="24"/>
          <w:szCs w:val="24"/>
        </w:rPr>
        <w:t>Institución educativa General Santander (Colombia)</w:t>
      </w:r>
    </w:p>
    <w:p w14:paraId="54B279E8" w14:textId="77777777" w:rsidR="00035643" w:rsidRPr="002249A6" w:rsidRDefault="00CB6CCE">
      <w:pPr>
        <w:spacing w:after="0"/>
        <w:ind w:left="1416" w:hanging="1416"/>
        <w:rPr>
          <w:rFonts w:ascii="Arial" w:eastAsia="Arial Bold" w:hAnsi="Arial" w:cs="Arial"/>
          <w:sz w:val="24"/>
          <w:szCs w:val="24"/>
        </w:rPr>
      </w:pPr>
      <w:r w:rsidRPr="002249A6">
        <w:rPr>
          <w:rFonts w:ascii="Arial" w:hAnsi="Arial" w:cs="Arial"/>
          <w:sz w:val="24"/>
          <w:szCs w:val="24"/>
        </w:rPr>
        <w:t xml:space="preserve">       </w:t>
      </w:r>
      <w:r w:rsidRPr="002249A6">
        <w:rPr>
          <w:rFonts w:ascii="Arial" w:hAnsi="Arial" w:cs="Arial"/>
          <w:sz w:val="24"/>
          <w:szCs w:val="24"/>
        </w:rPr>
        <w:tab/>
        <w:t xml:space="preserve">Estudios Secundarios </w:t>
      </w:r>
    </w:p>
    <w:p w14:paraId="29414000" w14:textId="08D9F619" w:rsidR="00035643" w:rsidRPr="002249A6" w:rsidRDefault="00CB6CCE">
      <w:pPr>
        <w:spacing w:after="0"/>
        <w:rPr>
          <w:rFonts w:ascii="Arial" w:eastAsia="Arial Bold" w:hAnsi="Arial" w:cs="Arial"/>
          <w:sz w:val="24"/>
          <w:szCs w:val="24"/>
        </w:rPr>
      </w:pPr>
      <w:r w:rsidRPr="002249A6">
        <w:rPr>
          <w:rFonts w:ascii="Arial" w:hAnsi="Arial" w:cs="Arial"/>
          <w:sz w:val="24"/>
          <w:szCs w:val="24"/>
        </w:rPr>
        <w:t xml:space="preserve">         </w:t>
      </w:r>
      <w:r w:rsidRPr="002249A6">
        <w:rPr>
          <w:rFonts w:ascii="Arial" w:eastAsia="Arial Bold" w:hAnsi="Arial" w:cs="Arial"/>
          <w:sz w:val="24"/>
          <w:szCs w:val="24"/>
        </w:rPr>
        <w:tab/>
      </w:r>
      <w:r w:rsidRPr="002249A6">
        <w:rPr>
          <w:rFonts w:ascii="Arial" w:hAnsi="Arial" w:cs="Arial"/>
          <w:sz w:val="24"/>
          <w:szCs w:val="24"/>
        </w:rPr>
        <w:t xml:space="preserve">       </w:t>
      </w:r>
    </w:p>
    <w:p w14:paraId="47410097" w14:textId="77777777" w:rsidR="00035643" w:rsidRPr="002249A6" w:rsidRDefault="00CB6CCE">
      <w:pPr>
        <w:pStyle w:val="Encabezadodetabladecontenido"/>
        <w:spacing w:before="0" w:line="240" w:lineRule="auto"/>
        <w:outlineLvl w:val="0"/>
        <w:rPr>
          <w:rFonts w:ascii="Arial" w:eastAsia="Arial Bold" w:hAnsi="Arial" w:cs="Arial"/>
          <w:b w:val="0"/>
          <w:bCs w:val="0"/>
          <w:sz w:val="24"/>
          <w:szCs w:val="24"/>
        </w:rPr>
      </w:pPr>
      <w:r w:rsidRPr="002249A6">
        <w:rPr>
          <w:rFonts w:ascii="Arial" w:hAnsi="Arial" w:cs="Arial"/>
          <w:b w:val="0"/>
          <w:bCs w:val="0"/>
          <w:sz w:val="24"/>
          <w:szCs w:val="24"/>
        </w:rPr>
        <w:t xml:space="preserve">Otros Conocimientos </w:t>
      </w:r>
    </w:p>
    <w:p w14:paraId="27BD2C88" w14:textId="77777777" w:rsidR="00035643" w:rsidRPr="002249A6" w:rsidRDefault="00CB6CCE">
      <w:pPr>
        <w:spacing w:after="0"/>
        <w:ind w:left="1416" w:firstLine="708"/>
        <w:rPr>
          <w:rFonts w:ascii="Arial" w:eastAsia="Arial Bold" w:hAnsi="Arial" w:cs="Arial"/>
          <w:sz w:val="24"/>
          <w:szCs w:val="24"/>
        </w:rPr>
      </w:pPr>
      <w:r w:rsidRPr="002249A6">
        <w:rPr>
          <w:rFonts w:ascii="Arial" w:hAnsi="Arial" w:cs="Arial"/>
          <w:sz w:val="24"/>
          <w:szCs w:val="24"/>
        </w:rPr>
        <w:t xml:space="preserve">AutoCAD.        </w:t>
      </w:r>
    </w:p>
    <w:p w14:paraId="1F622078" w14:textId="77777777" w:rsidR="00035643" w:rsidRPr="002249A6" w:rsidRDefault="00CB6CCE">
      <w:pPr>
        <w:spacing w:after="0"/>
        <w:ind w:left="1416" w:firstLine="708"/>
        <w:rPr>
          <w:rFonts w:ascii="Arial" w:eastAsia="Arial Bold" w:hAnsi="Arial" w:cs="Arial"/>
          <w:sz w:val="24"/>
          <w:szCs w:val="24"/>
        </w:rPr>
      </w:pPr>
      <w:r w:rsidRPr="002249A6">
        <w:rPr>
          <w:rFonts w:ascii="Arial" w:hAnsi="Arial" w:cs="Arial"/>
          <w:sz w:val="24"/>
          <w:szCs w:val="24"/>
        </w:rPr>
        <w:t>Eagle Point.</w:t>
      </w:r>
    </w:p>
    <w:p w14:paraId="7C1EB193" w14:textId="410B623C" w:rsidR="00035643" w:rsidRDefault="00035643">
      <w:pPr>
        <w:pStyle w:val="Encabezadodetabladecontenido"/>
        <w:tabs>
          <w:tab w:val="center" w:pos="3543"/>
        </w:tabs>
        <w:spacing w:before="0" w:line="240" w:lineRule="auto"/>
        <w:ind w:left="284" w:hanging="284"/>
        <w:jc w:val="both"/>
        <w:outlineLvl w:val="0"/>
        <w:rPr>
          <w:rFonts w:ascii="Arial" w:hAnsi="Arial" w:cs="Arial"/>
          <w:b w:val="0"/>
          <w:bCs w:val="0"/>
          <w:sz w:val="24"/>
          <w:szCs w:val="24"/>
        </w:rPr>
      </w:pPr>
    </w:p>
    <w:p w14:paraId="6CC4650C" w14:textId="77777777" w:rsidR="00430410" w:rsidRPr="00430410" w:rsidRDefault="00430410" w:rsidP="00430410">
      <w:pPr>
        <w:rPr>
          <w:lang w:eastAsia="es-ES_tradnl"/>
        </w:rPr>
      </w:pPr>
      <w:bookmarkStart w:id="0" w:name="_GoBack"/>
      <w:bookmarkEnd w:id="0"/>
    </w:p>
    <w:p w14:paraId="408F4A31" w14:textId="77777777" w:rsidR="00035643" w:rsidRPr="002249A6" w:rsidRDefault="00035643">
      <w:pPr>
        <w:pStyle w:val="Encabezadodetabladecontenido"/>
        <w:tabs>
          <w:tab w:val="center" w:pos="3543"/>
        </w:tabs>
        <w:spacing w:before="0" w:line="240" w:lineRule="auto"/>
        <w:ind w:left="284" w:hanging="284"/>
        <w:outlineLvl w:val="0"/>
        <w:rPr>
          <w:rFonts w:ascii="Arial" w:eastAsia="Arial Bold" w:hAnsi="Arial" w:cs="Arial"/>
          <w:b w:val="0"/>
          <w:bCs w:val="0"/>
          <w:sz w:val="24"/>
          <w:szCs w:val="24"/>
        </w:rPr>
      </w:pPr>
    </w:p>
    <w:p w14:paraId="541E01F5" w14:textId="77777777" w:rsidR="00035643" w:rsidRPr="002249A6" w:rsidRDefault="00CB6CCE">
      <w:pPr>
        <w:pStyle w:val="Encabezadodetabladecontenido"/>
        <w:tabs>
          <w:tab w:val="center" w:pos="3543"/>
        </w:tabs>
        <w:spacing w:before="0" w:line="240" w:lineRule="auto"/>
        <w:ind w:left="284" w:hanging="284"/>
        <w:outlineLvl w:val="0"/>
        <w:rPr>
          <w:rFonts w:ascii="Arial" w:hAnsi="Arial" w:cs="Arial"/>
          <w:b w:val="0"/>
          <w:bCs w:val="0"/>
          <w:sz w:val="24"/>
          <w:szCs w:val="24"/>
          <w:lang w:val="es-ES"/>
        </w:rPr>
      </w:pPr>
      <w:r w:rsidRPr="002249A6">
        <w:rPr>
          <w:rFonts w:ascii="Arial" w:hAnsi="Arial" w:cs="Arial"/>
          <w:b w:val="0"/>
          <w:bCs w:val="0"/>
          <w:sz w:val="24"/>
          <w:szCs w:val="24"/>
        </w:rPr>
        <w:t>Experiencia profesional</w:t>
      </w:r>
    </w:p>
    <w:p w14:paraId="35513DFE" w14:textId="160C6CB4" w:rsidR="00271999" w:rsidRPr="002249A6" w:rsidRDefault="00271999" w:rsidP="00C42B0A">
      <w:pPr>
        <w:pStyle w:val="Encabezadodetabladecontenido"/>
        <w:tabs>
          <w:tab w:val="center" w:pos="3543"/>
        </w:tabs>
        <w:spacing w:before="0" w:line="240" w:lineRule="auto"/>
        <w:outlineLvl w:val="0"/>
        <w:rPr>
          <w:rFonts w:ascii="Arial" w:eastAsia="Arial Bold" w:hAnsi="Arial" w:cs="Arial"/>
          <w:b w:val="0"/>
          <w:bCs w:val="0"/>
          <w:sz w:val="24"/>
          <w:szCs w:val="24"/>
          <w:lang w:val="es-ES"/>
        </w:rPr>
      </w:pPr>
    </w:p>
    <w:p w14:paraId="47270CF7" w14:textId="3AAF4097" w:rsidR="0005264E" w:rsidRPr="002249A6" w:rsidRDefault="0005264E" w:rsidP="0005264E">
      <w:pPr>
        <w:spacing w:after="0"/>
        <w:rPr>
          <w:rFonts w:ascii="Arial" w:eastAsia="Arial Bold" w:hAnsi="Arial" w:cs="Arial"/>
          <w:sz w:val="24"/>
          <w:szCs w:val="24"/>
        </w:rPr>
      </w:pPr>
      <w:r w:rsidRPr="002249A6">
        <w:rPr>
          <w:rFonts w:ascii="Arial" w:hAnsi="Arial" w:cs="Arial"/>
          <w:sz w:val="24"/>
          <w:szCs w:val="24"/>
        </w:rPr>
        <w:t>2014</w:t>
      </w:r>
      <w:r w:rsidR="00F405ED" w:rsidRPr="002249A6">
        <w:rPr>
          <w:rFonts w:ascii="Arial" w:hAnsi="Arial" w:cs="Arial"/>
          <w:sz w:val="24"/>
          <w:szCs w:val="24"/>
        </w:rPr>
        <w:t>.</w:t>
      </w:r>
      <w:r w:rsidR="00F405ED" w:rsidRPr="002249A6">
        <w:rPr>
          <w:rFonts w:ascii="Arial" w:hAnsi="Arial" w:cs="Arial"/>
          <w:sz w:val="24"/>
          <w:szCs w:val="24"/>
          <w:lang w:val="es-ES"/>
        </w:rPr>
        <w:t xml:space="preserve">    </w:t>
      </w:r>
      <w:r w:rsidRPr="002249A6">
        <w:rPr>
          <w:rFonts w:ascii="Arial" w:eastAsia="Arial Bold" w:hAnsi="Arial" w:cs="Arial"/>
          <w:sz w:val="24"/>
          <w:szCs w:val="24"/>
        </w:rPr>
        <w:tab/>
      </w:r>
      <w:r w:rsidR="00F405ED" w:rsidRPr="002249A6">
        <w:rPr>
          <w:rFonts w:ascii="Arial" w:eastAsia="Arial Bold" w:hAnsi="Arial" w:cs="Arial"/>
          <w:sz w:val="24"/>
          <w:szCs w:val="24"/>
          <w:lang w:val="es-ES"/>
        </w:rPr>
        <w:t>GRAMACORP S.P.A.</w:t>
      </w:r>
      <w:r w:rsidR="00A175CB">
        <w:rPr>
          <w:rFonts w:ascii="Arial" w:eastAsia="Arial Bold" w:hAnsi="Arial" w:cs="Arial"/>
          <w:sz w:val="24"/>
          <w:szCs w:val="24"/>
          <w:lang w:val="es-ES"/>
        </w:rPr>
        <w:t xml:space="preserve"> CHILE</w:t>
      </w:r>
    </w:p>
    <w:p w14:paraId="402943AF" w14:textId="4062620B" w:rsidR="0005264E" w:rsidRPr="002249A6" w:rsidRDefault="0005264E" w:rsidP="0005264E">
      <w:pPr>
        <w:spacing w:after="0"/>
        <w:ind w:left="1416" w:hanging="936"/>
        <w:rPr>
          <w:rFonts w:ascii="Arial" w:eastAsia="Arial Bold" w:hAnsi="Arial" w:cs="Arial"/>
          <w:sz w:val="24"/>
          <w:szCs w:val="24"/>
        </w:rPr>
      </w:pPr>
      <w:r w:rsidRPr="002249A6">
        <w:rPr>
          <w:rFonts w:ascii="Arial" w:hAnsi="Arial" w:cs="Arial"/>
          <w:sz w:val="24"/>
          <w:szCs w:val="24"/>
          <w:lang w:val="es-ES"/>
        </w:rPr>
        <w:t xml:space="preserve">  </w:t>
      </w:r>
      <w:r w:rsidRPr="002249A6">
        <w:rPr>
          <w:rFonts w:ascii="Arial" w:hAnsi="Arial" w:cs="Arial"/>
          <w:sz w:val="24"/>
          <w:szCs w:val="24"/>
        </w:rPr>
        <w:t>Cargo:</w:t>
      </w:r>
      <w:r w:rsidRPr="002249A6">
        <w:rPr>
          <w:rFonts w:ascii="Arial" w:hAnsi="Arial" w:cs="Arial"/>
          <w:sz w:val="24"/>
          <w:szCs w:val="24"/>
        </w:rPr>
        <w:tab/>
      </w:r>
      <w:r w:rsidR="00221A75" w:rsidRPr="002249A6">
        <w:rPr>
          <w:rFonts w:ascii="Arial" w:eastAsia="Arial Bold" w:hAnsi="Arial" w:cs="Arial"/>
          <w:sz w:val="24"/>
          <w:szCs w:val="24"/>
          <w:lang w:val="es-ES"/>
        </w:rPr>
        <w:t>DIBUJANTE TÉCNICO.</w:t>
      </w:r>
    </w:p>
    <w:p w14:paraId="29843046" w14:textId="29B2821E" w:rsidR="006040DF" w:rsidRPr="002249A6" w:rsidRDefault="0005264E" w:rsidP="005E4874">
      <w:pPr>
        <w:spacing w:after="120"/>
        <w:ind w:left="1416" w:hanging="1416"/>
        <w:jc w:val="both"/>
        <w:rPr>
          <w:rFonts w:ascii="Arial" w:eastAsia="Arial Bold" w:hAnsi="Arial" w:cs="Arial"/>
          <w:sz w:val="24"/>
          <w:szCs w:val="24"/>
          <w:lang w:val="es-ES"/>
        </w:rPr>
      </w:pPr>
      <w:r w:rsidRPr="002249A6">
        <w:rPr>
          <w:rFonts w:ascii="Arial" w:hAnsi="Arial" w:cs="Arial"/>
          <w:sz w:val="24"/>
          <w:szCs w:val="24"/>
        </w:rPr>
        <w:t xml:space="preserve">       Función:</w:t>
      </w:r>
      <w:r w:rsidRPr="002249A6">
        <w:rPr>
          <w:rFonts w:ascii="Arial" w:hAnsi="Arial" w:cs="Arial"/>
          <w:sz w:val="24"/>
          <w:szCs w:val="24"/>
        </w:rPr>
        <w:tab/>
      </w:r>
      <w:r w:rsidR="00E20DA8" w:rsidRPr="002249A6">
        <w:rPr>
          <w:rFonts w:ascii="Arial" w:eastAsia="Arial Bold" w:hAnsi="Arial" w:cs="Arial"/>
          <w:sz w:val="24"/>
          <w:szCs w:val="24"/>
          <w:lang w:val="es-ES"/>
        </w:rPr>
        <w:t>Realizar la representación y cuantificación de cantidades para fachadas ventiladas de diversos materiales para su instalación.</w:t>
      </w:r>
    </w:p>
    <w:p w14:paraId="4F3CB5BC" w14:textId="77777777" w:rsidR="006040DF" w:rsidRPr="002249A6" w:rsidRDefault="006040DF">
      <w:pPr>
        <w:spacing w:after="0"/>
        <w:rPr>
          <w:rFonts w:ascii="Arial" w:eastAsia="Arial Bold" w:hAnsi="Arial" w:cs="Arial"/>
          <w:sz w:val="24"/>
          <w:szCs w:val="24"/>
          <w:lang w:val="es-ES"/>
        </w:rPr>
      </w:pPr>
    </w:p>
    <w:p w14:paraId="4FEDCDF3"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2013-2014</w:t>
      </w:r>
      <w:r w:rsidRPr="002249A6">
        <w:rPr>
          <w:rFonts w:ascii="Arial" w:eastAsia="Arial Bold" w:hAnsi="Arial" w:cs="Arial"/>
          <w:sz w:val="24"/>
          <w:szCs w:val="24"/>
        </w:rPr>
        <w:tab/>
      </w:r>
      <w:r w:rsidRPr="002249A6">
        <w:rPr>
          <w:rFonts w:ascii="Arial" w:hAnsi="Arial" w:cs="Arial"/>
          <w:sz w:val="24"/>
          <w:szCs w:val="24"/>
        </w:rPr>
        <w:t>CTY INGENIERIA</w:t>
      </w:r>
    </w:p>
    <w:p w14:paraId="7102C881" w14:textId="58FA03BE" w:rsidR="00035643" w:rsidRPr="002249A6" w:rsidRDefault="00510F0D">
      <w:pPr>
        <w:spacing w:after="0"/>
        <w:ind w:left="1416" w:hanging="936"/>
        <w:rPr>
          <w:rFonts w:ascii="Arial" w:eastAsia="Arial Bold" w:hAnsi="Arial" w:cs="Arial"/>
          <w:sz w:val="24"/>
          <w:szCs w:val="24"/>
        </w:rPr>
      </w:pPr>
      <w:r w:rsidRPr="002249A6">
        <w:rPr>
          <w:rFonts w:ascii="Arial" w:hAnsi="Arial" w:cs="Arial"/>
          <w:sz w:val="24"/>
          <w:szCs w:val="24"/>
          <w:lang w:val="es-ES"/>
        </w:rPr>
        <w:t xml:space="preserve">  </w:t>
      </w:r>
      <w:r w:rsidR="00CB6CCE" w:rsidRPr="002249A6">
        <w:rPr>
          <w:rFonts w:ascii="Arial" w:hAnsi="Arial" w:cs="Arial"/>
          <w:sz w:val="24"/>
          <w:szCs w:val="24"/>
        </w:rPr>
        <w:t>Cargo:</w:t>
      </w:r>
      <w:r w:rsidR="00CB6CCE" w:rsidRPr="002249A6">
        <w:rPr>
          <w:rFonts w:ascii="Arial" w:hAnsi="Arial" w:cs="Arial"/>
          <w:sz w:val="24"/>
          <w:szCs w:val="24"/>
        </w:rPr>
        <w:tab/>
        <w:t>TOPOGRAFA – RESIDENTE DE OBRA – AUXILIAR DE PAVIMENTOS</w:t>
      </w:r>
    </w:p>
    <w:p w14:paraId="12D2E5EA" w14:textId="77777777" w:rsidR="00035643" w:rsidRPr="002249A6" w:rsidRDefault="00CB6CCE">
      <w:pPr>
        <w:spacing w:after="120"/>
        <w:ind w:left="1416" w:hanging="1416"/>
        <w:jc w:val="both"/>
        <w:rPr>
          <w:rFonts w:ascii="Arial" w:eastAsia="Arial Bold" w:hAnsi="Arial" w:cs="Arial"/>
          <w:sz w:val="24"/>
          <w:szCs w:val="24"/>
        </w:rPr>
      </w:pPr>
      <w:r w:rsidRPr="002249A6">
        <w:rPr>
          <w:rFonts w:ascii="Arial" w:hAnsi="Arial" w:cs="Arial"/>
          <w:sz w:val="24"/>
          <w:szCs w:val="24"/>
        </w:rPr>
        <w:t xml:space="preserve">       Función:</w:t>
      </w:r>
      <w:r w:rsidRPr="002249A6">
        <w:rPr>
          <w:rFonts w:ascii="Arial" w:hAnsi="Arial" w:cs="Arial"/>
          <w:sz w:val="24"/>
          <w:szCs w:val="24"/>
        </w:rPr>
        <w:tab/>
        <w:t>Realizar levantamientos topográficos, localización y trazado de puntos para obras urbanísticas y viales. Efectuar cálculos, nivelaciones de terrenos. Elaborar dibujos de los levantamientos topográficos. Supervisar y distribuir las actividades del personal a cargo. Elaborar informes periódicos de las actividades realizadas.</w:t>
      </w:r>
    </w:p>
    <w:p w14:paraId="3FCB0EF6" w14:textId="77777777" w:rsidR="00035643" w:rsidRPr="002249A6" w:rsidRDefault="00035643">
      <w:pPr>
        <w:spacing w:after="120"/>
        <w:ind w:left="1416" w:hanging="1416"/>
        <w:jc w:val="both"/>
        <w:rPr>
          <w:rFonts w:ascii="Arial" w:eastAsia="Arial Bold" w:hAnsi="Arial" w:cs="Arial"/>
          <w:sz w:val="24"/>
          <w:szCs w:val="24"/>
        </w:rPr>
      </w:pPr>
    </w:p>
    <w:p w14:paraId="6C09BBBF"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2012-2013</w:t>
      </w:r>
      <w:r w:rsidRPr="002249A6">
        <w:rPr>
          <w:rFonts w:ascii="Arial" w:eastAsia="Arial Bold" w:hAnsi="Arial" w:cs="Arial"/>
          <w:sz w:val="24"/>
          <w:szCs w:val="24"/>
        </w:rPr>
        <w:tab/>
      </w:r>
      <w:r w:rsidRPr="002249A6">
        <w:rPr>
          <w:rFonts w:ascii="Arial" w:hAnsi="Arial" w:cs="Arial"/>
          <w:sz w:val="24"/>
          <w:szCs w:val="24"/>
        </w:rPr>
        <w:t>G.B.TOPOGRAFIA Y URBANISMO</w:t>
      </w:r>
    </w:p>
    <w:p w14:paraId="4C747A0F"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 xml:space="preserve">          Cargo:</w:t>
      </w:r>
      <w:r w:rsidRPr="002249A6">
        <w:rPr>
          <w:rFonts w:ascii="Arial" w:hAnsi="Arial" w:cs="Arial"/>
          <w:sz w:val="24"/>
          <w:szCs w:val="24"/>
        </w:rPr>
        <w:tab/>
        <w:t>TOPOGRAFA</w:t>
      </w:r>
    </w:p>
    <w:p w14:paraId="38EC8643" w14:textId="27A53755" w:rsidR="00035643" w:rsidRPr="002249A6" w:rsidRDefault="00CB6CCE" w:rsidP="00C42B0A">
      <w:pPr>
        <w:spacing w:after="120"/>
        <w:ind w:left="1416" w:hanging="1416"/>
        <w:jc w:val="both"/>
        <w:rPr>
          <w:rFonts w:ascii="Arial" w:eastAsia="Arial Bold" w:hAnsi="Arial" w:cs="Arial"/>
          <w:sz w:val="24"/>
          <w:szCs w:val="24"/>
          <w:lang w:val="es-ES"/>
        </w:rPr>
      </w:pPr>
      <w:r w:rsidRPr="002249A6">
        <w:rPr>
          <w:rFonts w:ascii="Arial" w:hAnsi="Arial" w:cs="Arial"/>
          <w:sz w:val="24"/>
          <w:szCs w:val="24"/>
        </w:rPr>
        <w:t xml:space="preserve">       Función:</w:t>
      </w:r>
      <w:r w:rsidRPr="002249A6">
        <w:rPr>
          <w:rFonts w:ascii="Arial" w:hAnsi="Arial" w:cs="Arial"/>
          <w:sz w:val="24"/>
          <w:szCs w:val="24"/>
        </w:rPr>
        <w:tab/>
        <w:t>Realizar levantamientos topográficos de Infraestructura vial y parques. Localizar puntos de operaciones apropiados para efectuar vías y parques. Efectuar cálculos, y nivelaciones de terrenos. Supervisar y distribuir las actividades del personal a  cargo. Y elaborar informes periódicos de las actividades realizadas.</w:t>
      </w:r>
    </w:p>
    <w:p w14:paraId="084871F4" w14:textId="77777777" w:rsidR="00C42B0A" w:rsidRPr="002249A6" w:rsidRDefault="00C42B0A" w:rsidP="00C42B0A">
      <w:pPr>
        <w:spacing w:after="120"/>
        <w:ind w:left="1416" w:hanging="1416"/>
        <w:jc w:val="both"/>
        <w:rPr>
          <w:rFonts w:ascii="Arial" w:eastAsia="Arial Bold" w:hAnsi="Arial" w:cs="Arial"/>
          <w:sz w:val="24"/>
          <w:szCs w:val="24"/>
          <w:lang w:val="es-ES"/>
        </w:rPr>
      </w:pPr>
    </w:p>
    <w:p w14:paraId="64E78EE1"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2011-2012</w:t>
      </w:r>
      <w:r w:rsidRPr="002249A6">
        <w:rPr>
          <w:rFonts w:ascii="Arial" w:eastAsia="Arial Bold" w:hAnsi="Arial" w:cs="Arial"/>
          <w:sz w:val="24"/>
          <w:szCs w:val="24"/>
        </w:rPr>
        <w:tab/>
      </w:r>
      <w:r w:rsidRPr="002249A6">
        <w:rPr>
          <w:rFonts w:ascii="Arial" w:hAnsi="Arial" w:cs="Arial"/>
          <w:sz w:val="24"/>
          <w:szCs w:val="24"/>
        </w:rPr>
        <w:t>BIOLODOS S.A. ESP</w:t>
      </w:r>
    </w:p>
    <w:p w14:paraId="22614613"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 xml:space="preserve">          Cargo:</w:t>
      </w:r>
      <w:r w:rsidRPr="002249A6">
        <w:rPr>
          <w:rFonts w:ascii="Arial" w:hAnsi="Arial" w:cs="Arial"/>
          <w:sz w:val="24"/>
          <w:szCs w:val="24"/>
        </w:rPr>
        <w:tab/>
        <w:t>TOPOGRAFA</w:t>
      </w:r>
    </w:p>
    <w:p w14:paraId="4BB33D94" w14:textId="57A9C987" w:rsidR="00035643" w:rsidRPr="002249A6" w:rsidRDefault="00CB6CCE" w:rsidP="00C42B0A">
      <w:pPr>
        <w:spacing w:after="120"/>
        <w:ind w:left="1416" w:hanging="1416"/>
        <w:jc w:val="both"/>
        <w:rPr>
          <w:rFonts w:ascii="Arial" w:eastAsia="Arial Bold" w:hAnsi="Arial" w:cs="Arial"/>
          <w:sz w:val="24"/>
          <w:szCs w:val="24"/>
          <w:lang w:val="es-ES"/>
        </w:rPr>
      </w:pPr>
      <w:r w:rsidRPr="002249A6">
        <w:rPr>
          <w:rFonts w:ascii="Arial" w:hAnsi="Arial" w:cs="Arial"/>
          <w:sz w:val="24"/>
          <w:szCs w:val="24"/>
        </w:rPr>
        <w:t xml:space="preserve">       Función:</w:t>
      </w:r>
      <w:r w:rsidRPr="002249A6">
        <w:rPr>
          <w:rFonts w:ascii="Arial" w:hAnsi="Arial" w:cs="Arial"/>
          <w:sz w:val="24"/>
          <w:szCs w:val="24"/>
        </w:rPr>
        <w:tab/>
        <w:t>Realizar levantamientos topográficos en plantas de tratamiento de aguas residuales. Efectuar cálculos y representaciones gráficas de las mediciones topográficas. Y elaborar informes periódicos de las actividades realizadas.</w:t>
      </w:r>
    </w:p>
    <w:p w14:paraId="364E2405" w14:textId="77777777" w:rsidR="00035643" w:rsidRPr="002249A6" w:rsidRDefault="00035643">
      <w:pPr>
        <w:spacing w:after="0"/>
        <w:rPr>
          <w:rFonts w:ascii="Arial" w:eastAsia="Arial Bold" w:hAnsi="Arial" w:cs="Arial"/>
          <w:sz w:val="24"/>
          <w:szCs w:val="24"/>
        </w:rPr>
      </w:pPr>
    </w:p>
    <w:p w14:paraId="6EC891B4"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2011-2011</w:t>
      </w:r>
      <w:r w:rsidRPr="002249A6">
        <w:rPr>
          <w:rFonts w:ascii="Arial" w:eastAsia="Arial Bold" w:hAnsi="Arial" w:cs="Arial"/>
          <w:sz w:val="24"/>
          <w:szCs w:val="24"/>
        </w:rPr>
        <w:tab/>
      </w:r>
      <w:r w:rsidRPr="002249A6">
        <w:rPr>
          <w:rFonts w:ascii="Arial" w:hAnsi="Arial" w:cs="Arial"/>
          <w:sz w:val="24"/>
          <w:szCs w:val="24"/>
        </w:rPr>
        <w:t>ITINERIS – GESTION DE INFRAESTRUCTURA</w:t>
      </w:r>
    </w:p>
    <w:p w14:paraId="1F8AA7F2"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 xml:space="preserve">          Cargo:</w:t>
      </w:r>
      <w:r w:rsidRPr="002249A6">
        <w:rPr>
          <w:rFonts w:ascii="Arial" w:hAnsi="Arial" w:cs="Arial"/>
          <w:sz w:val="24"/>
          <w:szCs w:val="24"/>
        </w:rPr>
        <w:tab/>
        <w:t>AUXILIAR DE AUSCULTACION DE PAVIMENTOS</w:t>
      </w:r>
    </w:p>
    <w:p w14:paraId="7B0DE41E" w14:textId="5E484859" w:rsidR="00035643" w:rsidRPr="002249A6" w:rsidRDefault="00CB6CCE" w:rsidP="00C42B0A">
      <w:pPr>
        <w:spacing w:after="120"/>
        <w:ind w:left="1416" w:hanging="1416"/>
        <w:jc w:val="both"/>
        <w:rPr>
          <w:rFonts w:ascii="Arial" w:eastAsia="Arial Bold" w:hAnsi="Arial" w:cs="Arial"/>
          <w:sz w:val="24"/>
          <w:szCs w:val="24"/>
          <w:lang w:val="es-ES"/>
        </w:rPr>
      </w:pPr>
      <w:r w:rsidRPr="002249A6">
        <w:rPr>
          <w:rFonts w:ascii="Arial" w:hAnsi="Arial" w:cs="Arial"/>
          <w:sz w:val="24"/>
          <w:szCs w:val="24"/>
        </w:rPr>
        <w:t xml:space="preserve">       Función:</w:t>
      </w:r>
      <w:r w:rsidRPr="002249A6">
        <w:rPr>
          <w:rFonts w:ascii="Arial" w:hAnsi="Arial" w:cs="Arial"/>
          <w:sz w:val="24"/>
          <w:szCs w:val="24"/>
        </w:rPr>
        <w:tab/>
        <w:t>Acompañamiento al especialista para hacer auscultación visual de pavimentos, toma de datos y post proceso para informes.</w:t>
      </w:r>
    </w:p>
    <w:p w14:paraId="75B2FE38" w14:textId="77777777" w:rsidR="00C42B0A" w:rsidRPr="002249A6" w:rsidRDefault="00C42B0A">
      <w:pPr>
        <w:spacing w:after="0"/>
        <w:rPr>
          <w:rFonts w:ascii="Arial" w:hAnsi="Arial" w:cs="Arial"/>
          <w:sz w:val="24"/>
          <w:szCs w:val="24"/>
          <w:lang w:val="es-ES"/>
        </w:rPr>
      </w:pPr>
    </w:p>
    <w:p w14:paraId="5EF54A1C"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t>2010-2011</w:t>
      </w:r>
      <w:r w:rsidRPr="002249A6">
        <w:rPr>
          <w:rFonts w:ascii="Arial" w:eastAsia="Arial Bold" w:hAnsi="Arial" w:cs="Arial"/>
          <w:sz w:val="24"/>
          <w:szCs w:val="24"/>
        </w:rPr>
        <w:tab/>
      </w:r>
      <w:r w:rsidRPr="002249A6">
        <w:rPr>
          <w:rFonts w:ascii="Arial" w:hAnsi="Arial" w:cs="Arial"/>
          <w:sz w:val="24"/>
          <w:szCs w:val="24"/>
        </w:rPr>
        <w:t>TOPO GERCA</w:t>
      </w:r>
    </w:p>
    <w:p w14:paraId="0328EDB7" w14:textId="77777777" w:rsidR="00035643" w:rsidRPr="002249A6" w:rsidRDefault="00CB6CCE">
      <w:pPr>
        <w:spacing w:after="0"/>
        <w:rPr>
          <w:rFonts w:ascii="Arial" w:eastAsia="Arial Bold" w:hAnsi="Arial" w:cs="Arial"/>
          <w:sz w:val="24"/>
          <w:szCs w:val="24"/>
        </w:rPr>
      </w:pPr>
      <w:r w:rsidRPr="002249A6">
        <w:rPr>
          <w:rFonts w:ascii="Arial" w:hAnsi="Arial" w:cs="Arial"/>
          <w:sz w:val="24"/>
          <w:szCs w:val="24"/>
        </w:rPr>
        <w:lastRenderedPageBreak/>
        <w:t xml:space="preserve">          Cargo:</w:t>
      </w:r>
      <w:r w:rsidRPr="002249A6">
        <w:rPr>
          <w:rFonts w:ascii="Arial" w:hAnsi="Arial" w:cs="Arial"/>
          <w:sz w:val="24"/>
          <w:szCs w:val="24"/>
        </w:rPr>
        <w:tab/>
        <w:t>AUXILIAR DE TOPOGRAFIA</w:t>
      </w:r>
    </w:p>
    <w:p w14:paraId="7EEF5275" w14:textId="07A8BBC8" w:rsidR="00035643" w:rsidRPr="002249A6" w:rsidRDefault="00CB6CCE" w:rsidP="00B43EF4">
      <w:pPr>
        <w:shd w:val="clear" w:color="auto" w:fill="FFFFFF"/>
        <w:ind w:left="1455" w:hanging="1455"/>
        <w:jc w:val="both"/>
        <w:rPr>
          <w:rFonts w:ascii="Arial" w:eastAsia="Arial Bold" w:hAnsi="Arial" w:cs="Arial"/>
          <w:sz w:val="24"/>
          <w:szCs w:val="24"/>
          <w:lang w:val="es-ES"/>
        </w:rPr>
      </w:pPr>
      <w:r w:rsidRPr="002249A6">
        <w:rPr>
          <w:rFonts w:ascii="Arial" w:hAnsi="Arial" w:cs="Arial"/>
          <w:sz w:val="24"/>
          <w:szCs w:val="24"/>
        </w:rPr>
        <w:t xml:space="preserve">       Función:</w:t>
      </w:r>
      <w:r w:rsidRPr="002249A6">
        <w:rPr>
          <w:rFonts w:ascii="Arial" w:hAnsi="Arial" w:cs="Arial"/>
          <w:sz w:val="24"/>
          <w:szCs w:val="24"/>
        </w:rPr>
        <w:tab/>
        <w:t>Transportar equipos topográficos. Colaborar con el equipo de trabajo en la medición de distancia con cintas. Ayudar al topógrafo en la anotación de datos en las libretas de campo. Realizar reparaciones sencillas y mantenimiento de los equipos.</w:t>
      </w:r>
    </w:p>
    <w:sectPr w:rsidR="00035643" w:rsidRPr="002249A6" w:rsidSect="005E4874">
      <w:headerReference w:type="default" r:id="rId8"/>
      <w:pgSz w:w="12240" w:h="15840" w:code="1"/>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B3BED" w14:textId="77777777" w:rsidR="00F21CA8" w:rsidRDefault="00F21CA8">
      <w:pPr>
        <w:spacing w:after="0" w:line="240" w:lineRule="auto"/>
      </w:pPr>
      <w:r>
        <w:separator/>
      </w:r>
    </w:p>
  </w:endnote>
  <w:endnote w:type="continuationSeparator" w:id="0">
    <w:p w14:paraId="5C255F39" w14:textId="77777777" w:rsidR="00F21CA8" w:rsidRDefault="00F2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1D796" w14:textId="77777777" w:rsidR="00F21CA8" w:rsidRDefault="00F21CA8">
      <w:pPr>
        <w:spacing w:after="0" w:line="240" w:lineRule="auto"/>
      </w:pPr>
      <w:r>
        <w:separator/>
      </w:r>
    </w:p>
  </w:footnote>
  <w:footnote w:type="continuationSeparator" w:id="0">
    <w:p w14:paraId="50EB2D22" w14:textId="77777777" w:rsidR="00F21CA8" w:rsidRDefault="00F21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97A74" w14:textId="3B100B94" w:rsidR="00035643" w:rsidRDefault="00430410" w:rsidP="00430410">
    <w:pPr>
      <w:pStyle w:val="Citadestacada"/>
      <w:jc w:val="center"/>
    </w:pPr>
    <w:r>
      <w:t>Ana Stefania Rondón Cárdenas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643"/>
    <w:rsid w:val="00035643"/>
    <w:rsid w:val="0005264E"/>
    <w:rsid w:val="000B5416"/>
    <w:rsid w:val="00106301"/>
    <w:rsid w:val="0013603B"/>
    <w:rsid w:val="00221A75"/>
    <w:rsid w:val="002249A6"/>
    <w:rsid w:val="00271999"/>
    <w:rsid w:val="003678E0"/>
    <w:rsid w:val="00417AF6"/>
    <w:rsid w:val="00430410"/>
    <w:rsid w:val="00510F0D"/>
    <w:rsid w:val="005B17D6"/>
    <w:rsid w:val="005E4874"/>
    <w:rsid w:val="005F4B0A"/>
    <w:rsid w:val="006040DF"/>
    <w:rsid w:val="00852592"/>
    <w:rsid w:val="00900137"/>
    <w:rsid w:val="009A4658"/>
    <w:rsid w:val="00A175CB"/>
    <w:rsid w:val="00A42651"/>
    <w:rsid w:val="00A96DF4"/>
    <w:rsid w:val="00B43EF4"/>
    <w:rsid w:val="00C42B0A"/>
    <w:rsid w:val="00C4622B"/>
    <w:rsid w:val="00CB6CCE"/>
    <w:rsid w:val="00D05C1D"/>
    <w:rsid w:val="00D52A95"/>
    <w:rsid w:val="00E20DA8"/>
    <w:rsid w:val="00E27E9E"/>
    <w:rsid w:val="00F21CA8"/>
    <w:rsid w:val="00F405ED"/>
    <w:rsid w:val="00F60DC8"/>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7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264E"/>
    <w:pPr>
      <w:spacing w:after="200" w:line="276" w:lineRule="auto"/>
    </w:pPr>
    <w:rPr>
      <w:rFonts w:ascii="Calibri" w:eastAsia="Calibri" w:hAnsi="Calibri" w:cs="Calibri"/>
      <w:color w:val="000000"/>
      <w:sz w:val="22"/>
      <w:szCs w:val="22"/>
      <w:u w:color="00000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Encabezadodetabladecontenido">
    <w:name w:val="Encabezado de tabla de contenido"/>
    <w:next w:val="Normal"/>
    <w:pPr>
      <w:keepNext/>
      <w:keepLines/>
      <w:spacing w:before="480" w:line="276" w:lineRule="auto"/>
    </w:pPr>
    <w:rPr>
      <w:rFonts w:ascii="Corbel" w:eastAsia="Corbel" w:hAnsi="Corbel" w:cs="Corbel"/>
      <w:b/>
      <w:bCs/>
      <w:color w:val="156499"/>
      <w:sz w:val="28"/>
      <w:szCs w:val="28"/>
      <w:u w:color="156499"/>
      <w:lang w:val="es-ES_tradnl"/>
    </w:rPr>
  </w:style>
  <w:style w:type="paragraph" w:styleId="Sinespaciado">
    <w:name w:val="No Spacing"/>
    <w:pPr>
      <w:spacing w:after="200" w:line="276" w:lineRule="auto"/>
    </w:pPr>
    <w:rPr>
      <w:rFonts w:ascii="Calibri" w:eastAsia="Calibri" w:hAnsi="Calibri" w:cs="Calibri"/>
      <w:color w:val="000000"/>
      <w:sz w:val="22"/>
      <w:szCs w:val="22"/>
      <w:u w:color="000000"/>
      <w:lang w:val="es-ES_tradnl"/>
    </w:rPr>
  </w:style>
  <w:style w:type="paragraph" w:styleId="Encabezado">
    <w:name w:val="header"/>
    <w:basedOn w:val="Normal"/>
    <w:link w:val="EncabezadoCar"/>
    <w:uiPriority w:val="99"/>
    <w:unhideWhenUsed/>
    <w:rsid w:val="004304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0410"/>
    <w:rPr>
      <w:rFonts w:ascii="Calibri" w:eastAsia="Calibri" w:hAnsi="Calibri" w:cs="Calibri"/>
      <w:color w:val="000000"/>
      <w:sz w:val="22"/>
      <w:szCs w:val="22"/>
      <w:u w:color="000000"/>
      <w:lang w:val="es-ES_tradnl" w:eastAsia="en-US"/>
    </w:rPr>
  </w:style>
  <w:style w:type="paragraph" w:styleId="Piedepgina">
    <w:name w:val="footer"/>
    <w:basedOn w:val="Normal"/>
    <w:link w:val="PiedepginaCar"/>
    <w:uiPriority w:val="99"/>
    <w:unhideWhenUsed/>
    <w:rsid w:val="004304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0410"/>
    <w:rPr>
      <w:rFonts w:ascii="Calibri" w:eastAsia="Calibri" w:hAnsi="Calibri" w:cs="Calibri"/>
      <w:color w:val="000000"/>
      <w:sz w:val="22"/>
      <w:szCs w:val="22"/>
      <w:u w:color="000000"/>
      <w:lang w:val="es-ES_tradnl" w:eastAsia="en-US"/>
    </w:rPr>
  </w:style>
  <w:style w:type="paragraph" w:styleId="Citadestacada">
    <w:name w:val="Intense Quote"/>
    <w:basedOn w:val="Normal"/>
    <w:next w:val="Normal"/>
    <w:link w:val="CitadestacadaCar"/>
    <w:uiPriority w:val="30"/>
    <w:qFormat/>
    <w:rsid w:val="00430410"/>
    <w:pPr>
      <w:pBdr>
        <w:bottom w:val="single" w:sz="4" w:space="4" w:color="499BC9" w:themeColor="accent1"/>
      </w:pBdr>
      <w:spacing w:before="200" w:after="280"/>
      <w:ind w:left="936" w:right="936"/>
    </w:pPr>
    <w:rPr>
      <w:b/>
      <w:bCs/>
      <w:i/>
      <w:iCs/>
      <w:color w:val="499BC9" w:themeColor="accent1"/>
    </w:rPr>
  </w:style>
  <w:style w:type="character" w:customStyle="1" w:styleId="CitadestacadaCar">
    <w:name w:val="Cita destacada Car"/>
    <w:basedOn w:val="Fuentedeprrafopredeter"/>
    <w:link w:val="Citadestacada"/>
    <w:uiPriority w:val="30"/>
    <w:rsid w:val="00430410"/>
    <w:rPr>
      <w:rFonts w:ascii="Calibri" w:eastAsia="Calibri" w:hAnsi="Calibri" w:cs="Calibri"/>
      <w:b/>
      <w:bCs/>
      <w:i/>
      <w:iCs/>
      <w:color w:val="499BC9" w:themeColor="accent1"/>
      <w:sz w:val="22"/>
      <w:szCs w:val="22"/>
      <w:u w:color="000000"/>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264E"/>
    <w:pPr>
      <w:spacing w:after="200" w:line="276" w:lineRule="auto"/>
    </w:pPr>
    <w:rPr>
      <w:rFonts w:ascii="Calibri" w:eastAsia="Calibri" w:hAnsi="Calibri" w:cs="Calibri"/>
      <w:color w:val="000000"/>
      <w:sz w:val="22"/>
      <w:szCs w:val="22"/>
      <w:u w:color="00000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Encabezadodetabladecontenido">
    <w:name w:val="Encabezado de tabla de contenido"/>
    <w:next w:val="Normal"/>
    <w:pPr>
      <w:keepNext/>
      <w:keepLines/>
      <w:spacing w:before="480" w:line="276" w:lineRule="auto"/>
    </w:pPr>
    <w:rPr>
      <w:rFonts w:ascii="Corbel" w:eastAsia="Corbel" w:hAnsi="Corbel" w:cs="Corbel"/>
      <w:b/>
      <w:bCs/>
      <w:color w:val="156499"/>
      <w:sz w:val="28"/>
      <w:szCs w:val="28"/>
      <w:u w:color="156499"/>
      <w:lang w:val="es-ES_tradnl"/>
    </w:rPr>
  </w:style>
  <w:style w:type="paragraph" w:styleId="Sinespaciado">
    <w:name w:val="No Spacing"/>
    <w:pPr>
      <w:spacing w:after="200" w:line="276" w:lineRule="auto"/>
    </w:pPr>
    <w:rPr>
      <w:rFonts w:ascii="Calibri" w:eastAsia="Calibri" w:hAnsi="Calibri" w:cs="Calibri"/>
      <w:color w:val="000000"/>
      <w:sz w:val="22"/>
      <w:szCs w:val="22"/>
      <w:u w:color="000000"/>
      <w:lang w:val="es-ES_tradnl"/>
    </w:rPr>
  </w:style>
  <w:style w:type="paragraph" w:styleId="Encabezado">
    <w:name w:val="header"/>
    <w:basedOn w:val="Normal"/>
    <w:link w:val="EncabezadoCar"/>
    <w:uiPriority w:val="99"/>
    <w:unhideWhenUsed/>
    <w:rsid w:val="004304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0410"/>
    <w:rPr>
      <w:rFonts w:ascii="Calibri" w:eastAsia="Calibri" w:hAnsi="Calibri" w:cs="Calibri"/>
      <w:color w:val="000000"/>
      <w:sz w:val="22"/>
      <w:szCs w:val="22"/>
      <w:u w:color="000000"/>
      <w:lang w:val="es-ES_tradnl" w:eastAsia="en-US"/>
    </w:rPr>
  </w:style>
  <w:style w:type="paragraph" w:styleId="Piedepgina">
    <w:name w:val="footer"/>
    <w:basedOn w:val="Normal"/>
    <w:link w:val="PiedepginaCar"/>
    <w:uiPriority w:val="99"/>
    <w:unhideWhenUsed/>
    <w:rsid w:val="004304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0410"/>
    <w:rPr>
      <w:rFonts w:ascii="Calibri" w:eastAsia="Calibri" w:hAnsi="Calibri" w:cs="Calibri"/>
      <w:color w:val="000000"/>
      <w:sz w:val="22"/>
      <w:szCs w:val="22"/>
      <w:u w:color="000000"/>
      <w:lang w:val="es-ES_tradnl" w:eastAsia="en-US"/>
    </w:rPr>
  </w:style>
  <w:style w:type="paragraph" w:styleId="Citadestacada">
    <w:name w:val="Intense Quote"/>
    <w:basedOn w:val="Normal"/>
    <w:next w:val="Normal"/>
    <w:link w:val="CitadestacadaCar"/>
    <w:uiPriority w:val="30"/>
    <w:qFormat/>
    <w:rsid w:val="00430410"/>
    <w:pPr>
      <w:pBdr>
        <w:bottom w:val="single" w:sz="4" w:space="4" w:color="499BC9" w:themeColor="accent1"/>
      </w:pBdr>
      <w:spacing w:before="200" w:after="280"/>
      <w:ind w:left="936" w:right="936"/>
    </w:pPr>
    <w:rPr>
      <w:b/>
      <w:bCs/>
      <w:i/>
      <w:iCs/>
      <w:color w:val="499BC9" w:themeColor="accent1"/>
    </w:rPr>
  </w:style>
  <w:style w:type="character" w:customStyle="1" w:styleId="CitadestacadaCar">
    <w:name w:val="Cita destacada Car"/>
    <w:basedOn w:val="Fuentedeprrafopredeter"/>
    <w:link w:val="Citadestacada"/>
    <w:uiPriority w:val="30"/>
    <w:rsid w:val="00430410"/>
    <w:rPr>
      <w:rFonts w:ascii="Calibri" w:eastAsia="Calibri" w:hAnsi="Calibri" w:cs="Calibri"/>
      <w:b/>
      <w:bCs/>
      <w:i/>
      <w:iCs/>
      <w:color w:val="499BC9" w:themeColor="accent1"/>
      <w:sz w:val="22"/>
      <w:szCs w:val="22"/>
      <w:u w:color="00000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4</cp:revision>
  <dcterms:created xsi:type="dcterms:W3CDTF">2015-01-09T12:55:00Z</dcterms:created>
  <dcterms:modified xsi:type="dcterms:W3CDTF">2015-01-09T12:59:00Z</dcterms:modified>
</cp:coreProperties>
</file>